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5B7" w:rsidRPr="003F1B2E" w:rsidRDefault="00FB55B7" w:rsidP="00973DCB">
      <w:pPr>
        <w:pStyle w:val="a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F1B2E">
        <w:rPr>
          <w:rFonts w:ascii="Times New Roman" w:hAnsi="Times New Roman" w:cs="Times New Roman"/>
          <w:b/>
          <w:sz w:val="28"/>
          <w:szCs w:val="28"/>
          <w:lang w:eastAsia="ru-RU"/>
        </w:rPr>
        <w:t>Роль технического инспекто</w:t>
      </w:r>
      <w:r w:rsidR="00973DCB" w:rsidRPr="003F1B2E">
        <w:rPr>
          <w:rFonts w:ascii="Times New Roman" w:hAnsi="Times New Roman" w:cs="Times New Roman"/>
          <w:b/>
          <w:sz w:val="28"/>
          <w:szCs w:val="28"/>
          <w:lang w:eastAsia="ru-RU"/>
        </w:rPr>
        <w:t>ра по охране труда в организации</w:t>
      </w:r>
      <w:r w:rsidRPr="003F1B2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образования</w:t>
      </w:r>
      <w:r w:rsidR="00973DCB" w:rsidRPr="003F1B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73DCB" w:rsidRPr="003F1B2E" w:rsidRDefault="00973DCB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73DCB" w:rsidRDefault="00973DCB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Одним из основных направлений государственной политики в области охраны труда является содействие внутреннему </w:t>
      </w:r>
      <w:proofErr w:type="gramStart"/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соблюдением прав и законных интересов ра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ботников в области охраны труда. 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Законодательно установлено, что </w:t>
      </w:r>
      <w:r w:rsidR="00BE3092" w:rsidRPr="00973DCB">
        <w:rPr>
          <w:rFonts w:ascii="Times New Roman" w:hAnsi="Times New Roman" w:cs="Times New Roman"/>
          <w:sz w:val="24"/>
          <w:szCs w:val="24"/>
          <w:lang w:eastAsia="ru-RU"/>
        </w:rPr>
        <w:t>Внутренний контроль над безопасностью труда осуществляет — технический инспектор по охране труда.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П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рофсоюз может создавать свою 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>службу по охране труда и технике безопасност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иметь техниче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ского инспектора </w:t>
      </w:r>
      <w:proofErr w:type="gramStart"/>
      <w:r w:rsidRPr="00973DCB">
        <w:rPr>
          <w:rFonts w:ascii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ОТ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B55B7" w:rsidRPr="00973DCB" w:rsidRDefault="00973DCB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>Техническими инспекторами по охране труда могут быть лица, обладающие необходимыми знаниями и умениями, способные по своим деловым качествам осуществлять общественный контроль над деятельностью работодателя и его представителей по обеспечению безопасности и охраны труда в организациях образования.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B55B7" w:rsidRPr="00973DCB" w:rsidRDefault="00FB55B7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                 Технический инспектор по охране труда </w:t>
      </w:r>
      <w:r w:rsidRPr="00973DC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осуществляет общественный </w:t>
      </w:r>
      <w:proofErr w:type="gramStart"/>
      <w:r w:rsidRPr="00973DC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контроль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> за</w:t>
      </w:r>
      <w:proofErr w:type="gramEnd"/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соблюдением законодательства об охране труда, выполнением условий коллективного договора (соглашения) </w:t>
      </w:r>
      <w:r w:rsidRPr="00973DC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формах, не связанных с проведением проверок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>, а именно:</w:t>
      </w:r>
    </w:p>
    <w:p w:rsidR="00FB55B7" w:rsidRPr="00973DCB" w:rsidRDefault="00FB55B7" w:rsidP="00973DCB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мониторинга – мероприятий по наблюдению, анализу, оценке соблюдения трудовых и социально-экономических прав граждан;</w:t>
      </w:r>
    </w:p>
    <w:p w:rsidR="00FB55B7" w:rsidRPr="00973DCB" w:rsidRDefault="00FB55B7" w:rsidP="00973DCB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участия в работе коллегиальных органов, комиссий;</w:t>
      </w:r>
    </w:p>
    <w:p w:rsidR="00FB55B7" w:rsidRPr="00973DCB" w:rsidRDefault="00FB55B7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иных формах, предусмотренных законодательством, коллективным договором (соглашениями).</w:t>
      </w:r>
    </w:p>
    <w:p w:rsidR="00FB55B7" w:rsidRPr="00973DCB" w:rsidRDefault="00973DCB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>Технический инспектор труда в своей деятельности взаимодействует с государственной инспекцией труда, осуществляет свою работу в контакте с непосредственными руководителями работ, с работниками, ответственными за организацию охраны труда в учреждении (предприятии), с первичной профсоюзной организацией.</w:t>
      </w:r>
    </w:p>
    <w:p w:rsidR="00FB55B7" w:rsidRPr="00973DCB" w:rsidRDefault="00FB55B7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За воспрепятствование осуществлению общественного контроля должностные лица работодателя несут ответственность в соответствии с законодательством.</w:t>
      </w:r>
    </w:p>
    <w:p w:rsidR="00FB55B7" w:rsidRPr="00973DCB" w:rsidRDefault="00FB55B7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Технический инспектор по охране труда осуществляет общественный контроль над безопасностью труда.</w:t>
      </w:r>
    </w:p>
    <w:p w:rsidR="00FB55B7" w:rsidRPr="00973DCB" w:rsidRDefault="00FB55B7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Целью контроля является создание здоровых и безопасных условий труда работ</w:t>
      </w:r>
      <w:r w:rsidR="00973DCB">
        <w:rPr>
          <w:rFonts w:ascii="Times New Roman" w:hAnsi="Times New Roman" w:cs="Times New Roman"/>
          <w:sz w:val="24"/>
          <w:szCs w:val="24"/>
          <w:lang w:eastAsia="ru-RU"/>
        </w:rPr>
        <w:t>ающих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>, предупреждение не</w:t>
      </w:r>
      <w:r w:rsidR="00973DCB">
        <w:rPr>
          <w:rFonts w:ascii="Times New Roman" w:hAnsi="Times New Roman" w:cs="Times New Roman"/>
          <w:sz w:val="24"/>
          <w:szCs w:val="24"/>
          <w:lang w:eastAsia="ru-RU"/>
        </w:rPr>
        <w:t>счастных случаев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и профессиональных заболеваний, контроль над правильным и своевременным расследованием и учетом несчастных случаев на производстве и профессиональных заболеваний, возмещением в полном объеме вреда, причиненного работникам увечьем либо иным повреждением здоровья, связанным с исполнением ими своих трудовых обязанностей.</w:t>
      </w:r>
    </w:p>
    <w:p w:rsidR="00FB55B7" w:rsidRPr="00973DCB" w:rsidRDefault="00FB55B7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Основной задачей в деятельности технического инспектора по охране труда является:</w:t>
      </w:r>
    </w:p>
    <w:p w:rsidR="00FB55B7" w:rsidRPr="00973DCB" w:rsidRDefault="00FB55B7" w:rsidP="00973DCB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защита прав и законных интересов членов профсоюза на здоровые и безопасные условия труда;</w:t>
      </w:r>
    </w:p>
    <w:p w:rsidR="00FB55B7" w:rsidRPr="00973DCB" w:rsidRDefault="00FB55B7" w:rsidP="00973DCB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содействие профорганам всех уровней в реализации права профсоюзов на осуществление общественного контроля над соблюдением работодателями и работниками законодательства по безопасности и охране труда;</w:t>
      </w:r>
    </w:p>
    <w:p w:rsidR="00FB55B7" w:rsidRPr="00973DCB" w:rsidRDefault="00FB55B7" w:rsidP="00973DCB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участие в разработке и внесение предложений в соглашения о социальном партнерстве и коллективные договоры в части безопасности и охраны труда;</w:t>
      </w:r>
    </w:p>
    <w:p w:rsidR="00FB55B7" w:rsidRPr="00973DCB" w:rsidRDefault="00FB55B7" w:rsidP="00973DCB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проведение контроля над состоянием охраны труда на рабочих местах, выполнения работодателем правил и требований по охране труда, соблюдением законных прав и интересов работников в области охраны труда;</w:t>
      </w:r>
    </w:p>
    <w:p w:rsidR="00FB55B7" w:rsidRPr="00973DCB" w:rsidRDefault="00FB55B7" w:rsidP="00973DCB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представление интересов членов профсоюза в государственных, и общественных организациях, судах различных инстанций при рассмотрении трудовых споров, </w:t>
      </w:r>
      <w:r w:rsidRPr="00973DC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связанных с применением законодательства об охране труда и выполнением обязательств по коллективным договорам и соглашениям по охране труда.</w:t>
      </w:r>
    </w:p>
    <w:p w:rsidR="00FB55B7" w:rsidRPr="00973DCB" w:rsidRDefault="00FB55B7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Принимает участие </w:t>
      </w:r>
      <w:proofErr w:type="gramStart"/>
      <w:r w:rsidRPr="00973DCB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73DCB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B55B7" w:rsidRPr="00973DCB" w:rsidRDefault="00FB55B7" w:rsidP="00973DCB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73DCB">
        <w:rPr>
          <w:rFonts w:ascii="Times New Roman" w:hAnsi="Times New Roman" w:cs="Times New Roman"/>
          <w:sz w:val="24"/>
          <w:szCs w:val="24"/>
          <w:lang w:eastAsia="ru-RU"/>
        </w:rPr>
        <w:t>расследовании</w:t>
      </w:r>
      <w:proofErr w:type="gramEnd"/>
      <w:r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несчастных случаев на производстве и профессиональных заболеваний;</w:t>
      </w:r>
    </w:p>
    <w:p w:rsidR="00FB55B7" w:rsidRPr="00973DCB" w:rsidRDefault="00FB55B7" w:rsidP="00973DCB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паспортизации санитарно-технического состояния условий и охраны труда;</w:t>
      </w:r>
    </w:p>
    <w:p w:rsidR="00FB55B7" w:rsidRPr="00973DCB" w:rsidRDefault="00FB55B7" w:rsidP="00973DCB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работе комиссий по приемке в эксплуатацию, готовности зданий и сооружений к эксплуатации в целях определения соответствия их требованиям норм и правил по охране труда;</w:t>
      </w:r>
    </w:p>
    <w:p w:rsidR="00FB55B7" w:rsidRPr="00973DCB" w:rsidRDefault="00FB55B7" w:rsidP="00973DCB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подготовке мероприятий по проведению аттестации рабочих мест по условиям труда.</w:t>
      </w:r>
    </w:p>
    <w:p w:rsidR="00FB55B7" w:rsidRPr="00973DCB" w:rsidRDefault="00973DCB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>В случае выявления нарушений законодательства об охране труда, невыполнения коллективного договора (соглашения) технический инспектор по охране труда:</w:t>
      </w:r>
    </w:p>
    <w:p w:rsidR="00FB55B7" w:rsidRPr="00973DCB" w:rsidRDefault="00FB55B7" w:rsidP="00973DCB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ставит в известность работодателя и рекомендует принять меры по устранению нарушений;</w:t>
      </w:r>
    </w:p>
    <w:p w:rsidR="00FB55B7" w:rsidRPr="00973DCB" w:rsidRDefault="00FB55B7" w:rsidP="00973DCB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73DCB">
        <w:rPr>
          <w:rFonts w:ascii="Times New Roman" w:hAnsi="Times New Roman" w:cs="Times New Roman"/>
          <w:sz w:val="24"/>
          <w:szCs w:val="24"/>
          <w:lang w:eastAsia="ru-RU"/>
        </w:rPr>
        <w:t>выдает рекомендации по устранению выявленных нарушений актов законодательства, коллективного договора (соглашения).</w:t>
      </w:r>
    </w:p>
    <w:p w:rsidR="00FB55B7" w:rsidRPr="00973DCB" w:rsidRDefault="00973DCB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В своей работе технический инспектор по охране труда руководствуется законодательством,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Уставом ОО, Коллективным договором,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 xml:space="preserve"> а также правилами и инструкциями по охране труда.</w:t>
      </w:r>
    </w:p>
    <w:p w:rsidR="00FB55B7" w:rsidRPr="00973DCB" w:rsidRDefault="00973DCB" w:rsidP="00973DC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FB55B7" w:rsidRPr="00973DCB">
        <w:rPr>
          <w:rFonts w:ascii="Times New Roman" w:hAnsi="Times New Roman" w:cs="Times New Roman"/>
          <w:sz w:val="24"/>
          <w:szCs w:val="24"/>
          <w:lang w:eastAsia="ru-RU"/>
        </w:rPr>
        <w:t>За воспрепятствование осуществлению общественного контроля должностные лица работодателя несут ответственность в соответствии с законодательством.</w:t>
      </w:r>
    </w:p>
    <w:p w:rsidR="00973DCB" w:rsidRPr="00973DCB" w:rsidRDefault="00973DCB" w:rsidP="00973DCB">
      <w:pPr>
        <w:pStyle w:val="a9"/>
        <w:rPr>
          <w:rFonts w:ascii="Times New Roman" w:hAnsi="Times New Roman" w:cs="Times New Roman"/>
          <w:caps/>
          <w:kern w:val="36"/>
          <w:sz w:val="24"/>
          <w:szCs w:val="24"/>
          <w:lang w:eastAsia="ru-RU"/>
        </w:rPr>
      </w:pPr>
    </w:p>
    <w:p w:rsidR="00973DCB" w:rsidRPr="00973DCB" w:rsidRDefault="00973DCB" w:rsidP="00973DCB">
      <w:pPr>
        <w:pStyle w:val="a9"/>
        <w:rPr>
          <w:rFonts w:ascii="Times New Roman" w:hAnsi="Times New Roman" w:cs="Times New Roman"/>
          <w:caps/>
          <w:kern w:val="36"/>
          <w:sz w:val="24"/>
          <w:szCs w:val="24"/>
          <w:lang w:eastAsia="ru-RU"/>
        </w:rPr>
      </w:pPr>
    </w:p>
    <w:p w:rsidR="00973DCB" w:rsidRPr="00973DCB" w:rsidRDefault="00973DCB" w:rsidP="00973DCB">
      <w:pPr>
        <w:pStyle w:val="a9"/>
        <w:rPr>
          <w:rFonts w:ascii="Times New Roman" w:hAnsi="Times New Roman" w:cs="Times New Roman"/>
          <w:caps/>
          <w:kern w:val="36"/>
          <w:sz w:val="24"/>
          <w:szCs w:val="24"/>
          <w:lang w:eastAsia="ru-RU"/>
        </w:rPr>
      </w:pPr>
    </w:p>
    <w:p w:rsidR="00973DCB" w:rsidRPr="00973DCB" w:rsidRDefault="00973DCB" w:rsidP="00973DCB">
      <w:pPr>
        <w:pStyle w:val="a9"/>
        <w:rPr>
          <w:rFonts w:ascii="Times New Roman" w:hAnsi="Times New Roman" w:cs="Times New Roman"/>
          <w:caps/>
          <w:kern w:val="36"/>
          <w:sz w:val="24"/>
          <w:szCs w:val="24"/>
          <w:lang w:eastAsia="ru-RU"/>
        </w:rPr>
      </w:pPr>
    </w:p>
    <w:p w:rsidR="00973DCB" w:rsidRPr="00973DCB" w:rsidRDefault="00973DCB" w:rsidP="00973DCB">
      <w:pPr>
        <w:pStyle w:val="a9"/>
        <w:rPr>
          <w:rFonts w:ascii="Times New Roman" w:hAnsi="Times New Roman" w:cs="Times New Roman"/>
          <w:caps/>
          <w:kern w:val="36"/>
          <w:sz w:val="24"/>
          <w:szCs w:val="24"/>
          <w:lang w:eastAsia="ru-RU"/>
        </w:rPr>
      </w:pPr>
    </w:p>
    <w:p w:rsidR="00973DCB" w:rsidRPr="00973DCB" w:rsidRDefault="00973DCB" w:rsidP="00973DCB">
      <w:pPr>
        <w:pStyle w:val="a9"/>
        <w:rPr>
          <w:rFonts w:ascii="Times New Roman" w:hAnsi="Times New Roman" w:cs="Times New Roman"/>
          <w:caps/>
          <w:kern w:val="36"/>
          <w:sz w:val="24"/>
          <w:szCs w:val="24"/>
          <w:lang w:eastAsia="ru-RU"/>
        </w:rPr>
      </w:pPr>
    </w:p>
    <w:p w:rsidR="00973DCB" w:rsidRPr="00973DCB" w:rsidRDefault="00973DCB" w:rsidP="00973DCB">
      <w:pPr>
        <w:pStyle w:val="a9"/>
        <w:rPr>
          <w:rFonts w:ascii="Times New Roman" w:hAnsi="Times New Roman" w:cs="Times New Roman"/>
          <w:caps/>
          <w:kern w:val="36"/>
          <w:sz w:val="24"/>
          <w:szCs w:val="24"/>
          <w:lang w:eastAsia="ru-RU"/>
        </w:rPr>
      </w:pPr>
    </w:p>
    <w:p w:rsidR="00973DCB" w:rsidRDefault="00973DCB" w:rsidP="00FB55B7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1"/>
          <w:szCs w:val="31"/>
          <w:lang w:eastAsia="ru-RU"/>
        </w:rPr>
      </w:pPr>
    </w:p>
    <w:p w:rsidR="00973DCB" w:rsidRDefault="00973DCB" w:rsidP="00FB55B7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1"/>
          <w:szCs w:val="31"/>
          <w:lang w:eastAsia="ru-RU"/>
        </w:rPr>
      </w:pPr>
    </w:p>
    <w:p w:rsidR="00973DCB" w:rsidRDefault="00973DCB" w:rsidP="00FB55B7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1"/>
          <w:szCs w:val="31"/>
          <w:lang w:eastAsia="ru-RU"/>
        </w:rPr>
      </w:pPr>
    </w:p>
    <w:p w:rsidR="00973DCB" w:rsidRDefault="00973DCB" w:rsidP="00FB55B7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1"/>
          <w:szCs w:val="31"/>
          <w:lang w:eastAsia="ru-RU"/>
        </w:rPr>
      </w:pPr>
    </w:p>
    <w:p w:rsidR="00973DCB" w:rsidRDefault="00973DCB" w:rsidP="00FB55B7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1"/>
          <w:szCs w:val="31"/>
          <w:lang w:eastAsia="ru-RU"/>
        </w:rPr>
      </w:pPr>
    </w:p>
    <w:p w:rsidR="00973DCB" w:rsidRDefault="00973DCB" w:rsidP="00FB55B7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1"/>
          <w:szCs w:val="31"/>
          <w:lang w:eastAsia="ru-RU"/>
        </w:rPr>
      </w:pPr>
    </w:p>
    <w:p w:rsidR="00973DCB" w:rsidRDefault="00973DCB" w:rsidP="00FB55B7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1"/>
          <w:szCs w:val="31"/>
          <w:lang w:eastAsia="ru-RU"/>
        </w:rPr>
      </w:pPr>
    </w:p>
    <w:p w:rsidR="008F0020" w:rsidRDefault="008F0020" w:rsidP="00536666"/>
    <w:sectPr w:rsidR="008F0020" w:rsidSect="00FB55B7">
      <w:pgSz w:w="11910" w:h="16840"/>
      <w:pgMar w:top="1134" w:right="850" w:bottom="1134" w:left="1701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04D3E"/>
    <w:multiLevelType w:val="hybridMultilevel"/>
    <w:tmpl w:val="403A6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B4233"/>
    <w:multiLevelType w:val="multilevel"/>
    <w:tmpl w:val="CF186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A56E55"/>
    <w:multiLevelType w:val="multilevel"/>
    <w:tmpl w:val="16CCF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5A7791"/>
    <w:multiLevelType w:val="hybridMultilevel"/>
    <w:tmpl w:val="B9A20FDC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">
    <w:nsid w:val="2D387144"/>
    <w:multiLevelType w:val="multilevel"/>
    <w:tmpl w:val="32741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D443B1"/>
    <w:multiLevelType w:val="hybridMultilevel"/>
    <w:tmpl w:val="89424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4021E7"/>
    <w:multiLevelType w:val="multilevel"/>
    <w:tmpl w:val="9AB6C3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BB7CA4"/>
    <w:multiLevelType w:val="multilevel"/>
    <w:tmpl w:val="D30ACE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C54095"/>
    <w:multiLevelType w:val="hybridMultilevel"/>
    <w:tmpl w:val="CECABCB2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9">
    <w:nsid w:val="7C546F56"/>
    <w:multiLevelType w:val="multilevel"/>
    <w:tmpl w:val="6A52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FB55B7"/>
    <w:rsid w:val="000F31CD"/>
    <w:rsid w:val="00194E42"/>
    <w:rsid w:val="002F1A81"/>
    <w:rsid w:val="003F1B2E"/>
    <w:rsid w:val="003F2EAF"/>
    <w:rsid w:val="004862DE"/>
    <w:rsid w:val="004B71AB"/>
    <w:rsid w:val="00536666"/>
    <w:rsid w:val="0063292C"/>
    <w:rsid w:val="00650B73"/>
    <w:rsid w:val="006C4B14"/>
    <w:rsid w:val="00780D76"/>
    <w:rsid w:val="008D3A9A"/>
    <w:rsid w:val="008F0020"/>
    <w:rsid w:val="00973DCB"/>
    <w:rsid w:val="00B84707"/>
    <w:rsid w:val="00BE3092"/>
    <w:rsid w:val="00E86B64"/>
    <w:rsid w:val="00FB55B7"/>
    <w:rsid w:val="00FC5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9A"/>
  </w:style>
  <w:style w:type="paragraph" w:styleId="1">
    <w:name w:val="heading 1"/>
    <w:basedOn w:val="a"/>
    <w:link w:val="10"/>
    <w:uiPriority w:val="9"/>
    <w:qFormat/>
    <w:rsid w:val="00FB55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55B7"/>
    <w:rPr>
      <w:b/>
      <w:bCs/>
    </w:rPr>
  </w:style>
  <w:style w:type="character" w:styleId="a5">
    <w:name w:val="Emphasis"/>
    <w:basedOn w:val="a0"/>
    <w:uiPriority w:val="20"/>
    <w:qFormat/>
    <w:rsid w:val="00FB55B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B55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FB55B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4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B1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73D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2024-02-15T08:29:00Z</cp:lastPrinted>
  <dcterms:created xsi:type="dcterms:W3CDTF">2024-02-13T11:36:00Z</dcterms:created>
  <dcterms:modified xsi:type="dcterms:W3CDTF">2024-02-23T05:24:00Z</dcterms:modified>
</cp:coreProperties>
</file>